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B32CBE">
        <w:trPr>
          <w:trHeight w:val="1275"/>
        </w:trPr>
        <w:tc>
          <w:tcPr>
            <w:tcW w:w="5495" w:type="dxa"/>
          </w:tcPr>
          <w:p w:rsidR="00B32CBE" w:rsidRDefault="00B32C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32CBE" w:rsidRDefault="00316A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32CBE" w:rsidRDefault="00B32C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CBE" w:rsidRDefault="00316A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32CBE" w:rsidRDefault="00B32C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CBE" w:rsidRDefault="00316A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  <w:p w:rsidR="00B32CBE" w:rsidRDefault="00316AF2" w:rsidP="00E35F2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35F21">
              <w:rPr>
                <w:rFonts w:ascii="Times New Roman" w:hAnsi="Times New Roman" w:cs="Times New Roman"/>
                <w:sz w:val="28"/>
                <w:szCs w:val="28"/>
              </w:rPr>
              <w:t xml:space="preserve">19.07.2022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E35F21">
              <w:rPr>
                <w:rFonts w:ascii="Times New Roman" w:hAnsi="Times New Roman" w:cs="Times New Roman"/>
                <w:sz w:val="28"/>
                <w:szCs w:val="28"/>
              </w:rPr>
              <w:t>380-П</w:t>
            </w:r>
          </w:p>
        </w:tc>
      </w:tr>
    </w:tbl>
    <w:p w:rsidR="00B32CBE" w:rsidRDefault="00B32C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32CBE" w:rsidRDefault="00316AF2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32CBE" w:rsidRDefault="00316AF2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формирования перечня приоритетных инвестиционных проектов Кировской области</w:t>
      </w:r>
    </w:p>
    <w:p w:rsidR="00B32CBE" w:rsidRDefault="00316AF2">
      <w:pPr>
        <w:autoSpaceDE w:val="0"/>
        <w:autoSpaceDN w:val="0"/>
        <w:adjustRightInd w:val="0"/>
        <w:spacing w:after="360" w:line="240" w:lineRule="auto"/>
        <w:ind w:left="709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Порядок формирования перечня приоритетных инвестиционных проектов Кировской области (далее – Порядок) устанавливает механизм формирования перечня приоритетных инвестиционных проектов Кировской области (далее – перечень), в том числе включения инвестиц</w:t>
      </w:r>
      <w:r>
        <w:rPr>
          <w:rFonts w:ascii="Times New Roman" w:hAnsi="Times New Roman" w:cs="Times New Roman"/>
          <w:sz w:val="28"/>
          <w:szCs w:val="28"/>
        </w:rPr>
        <w:t>ионного проекта    в перечень и исключения из него, а также процедуру осуществления мониторинга реализации приоритетных инвестиционных проектов Кировской области.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Действие настоящего Порядка распространяется на частных инвесторов, инвестиционные проек</w:t>
      </w:r>
      <w:r>
        <w:rPr>
          <w:rFonts w:ascii="Times New Roman" w:hAnsi="Times New Roman" w:cs="Times New Roman"/>
          <w:sz w:val="28"/>
          <w:szCs w:val="28"/>
        </w:rPr>
        <w:t>ты которых претендуют на включение          в перечень приоритетных инвестиционных проектов Кировской области, соответствующих требованиям, установленным частью 3 статьи 11 Закона Кировской области от 02.07.2010 № 537-ЗО «О регулировании инвестиционной дея</w:t>
      </w:r>
      <w:r>
        <w:rPr>
          <w:rFonts w:ascii="Times New Roman" w:hAnsi="Times New Roman" w:cs="Times New Roman"/>
          <w:sz w:val="28"/>
          <w:szCs w:val="28"/>
        </w:rPr>
        <w:t>тельности в Кировской области» (далее – Закон 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ировской области             от  02.07.2010  № 537-ЗО).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Понятия, используемые в настоящем Порядке, применяются в том значении, в котором они установлены в Законе Кировской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02.07.2010 № 537-ЗО.</w:t>
      </w:r>
    </w:p>
    <w:p w:rsidR="00B32CBE" w:rsidRDefault="00316AF2">
      <w:pPr>
        <w:autoSpaceDE w:val="0"/>
        <w:autoSpaceDN w:val="0"/>
        <w:adjustRightInd w:val="0"/>
        <w:spacing w:before="360" w:after="36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Порядок формирования перечня, включения и исключения инвестиционных проектов из него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перечень включаются инвестиционные проекты, указанные                   в пункте 1 части 1 статьи 11 Закона Кировской области от 02.07.2010 № 537-ЗО, по результа</w:t>
      </w:r>
      <w:r>
        <w:rPr>
          <w:rFonts w:ascii="Times New Roman" w:hAnsi="Times New Roman" w:cs="Times New Roman"/>
          <w:sz w:val="28"/>
          <w:szCs w:val="28"/>
        </w:rPr>
        <w:t xml:space="preserve">там отбора </w:t>
      </w:r>
      <w:r>
        <w:rPr>
          <w:rFonts w:ascii="Times New Roman" w:hAnsi="Times New Roman" w:cs="Times New Roman"/>
          <w:bCs/>
          <w:sz w:val="28"/>
          <w:szCs w:val="28"/>
        </w:rPr>
        <w:t>инвестиционных проектов для включения в перечень</w:t>
      </w:r>
      <w:r>
        <w:rPr>
          <w:rFonts w:ascii="Times New Roman" w:hAnsi="Times New Roman" w:cs="Times New Roman"/>
          <w:sz w:val="28"/>
          <w:szCs w:val="28"/>
        </w:rPr>
        <w:t>, осуществляемого в соответствии с разделом 3 настоящего Порядка, и инвестиционные проекты, указанные в пунктах 2 – 5 части 1 статьи 11 Закона Кировской области от 02.07.2010 № 537-ЗО.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</w:t>
      </w:r>
      <w:r>
        <w:rPr>
          <w:rFonts w:ascii="Times New Roman" w:hAnsi="Times New Roman" w:cs="Times New Roman"/>
          <w:sz w:val="28"/>
          <w:szCs w:val="28"/>
        </w:rPr>
        <w:t>оритетных инвестиционных проектов Кировской области формируется министерством экономического развития Кировской области (далее – уполномоченный орган) согласно приложению № 1 и утверждается распоряжением Правительства Кировской области.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Для включения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инвестиционных проектов, указанных </w:t>
      </w:r>
      <w:r>
        <w:rPr>
          <w:rFonts w:ascii="Times New Roman" w:hAnsi="Times New Roman" w:cs="Times New Roman"/>
          <w:sz w:val="28"/>
          <w:szCs w:val="28"/>
        </w:rPr>
        <w:br/>
        <w:t>в пунктах 2 – 5 части 1 статьи 11 Закона Кировской области от 02.07.2010</w:t>
      </w:r>
      <w:r>
        <w:rPr>
          <w:rFonts w:ascii="Times New Roman" w:hAnsi="Times New Roman" w:cs="Times New Roman"/>
          <w:sz w:val="28"/>
          <w:szCs w:val="28"/>
        </w:rPr>
        <w:br/>
        <w:t>№ 537-ЗО, в перечень частный инвестор направляет в  орган исполнительной власти Кировской области отраслевой (межотраслевой) компетенции (далее – о</w:t>
      </w:r>
      <w:r>
        <w:rPr>
          <w:rFonts w:ascii="Times New Roman" w:hAnsi="Times New Roman" w:cs="Times New Roman"/>
          <w:sz w:val="28"/>
          <w:szCs w:val="28"/>
        </w:rPr>
        <w:t>рган отраслевой (межотраслевой) компетенции) в соответствии с перечнем органов исполнительной власти Кировской области отраслевой (межотраслевой) компетенции, к сфере деятельности которых относится вид экономической деятельности, осуществляемый в результат</w:t>
      </w:r>
      <w:r>
        <w:rPr>
          <w:rFonts w:ascii="Times New Roman" w:hAnsi="Times New Roman" w:cs="Times New Roman"/>
          <w:sz w:val="28"/>
          <w:szCs w:val="28"/>
        </w:rPr>
        <w:t xml:space="preserve">е реализации инвестиционного проекта, согласно приложению № 2 на бумажном носителе или в форме электронного документа, подписанного усиленной квалифицированной электронной подписью, заявку на </w:t>
      </w:r>
      <w:r>
        <w:rPr>
          <w:rFonts w:ascii="Times New Roman" w:hAnsi="Times New Roman" w:cs="Times New Roman"/>
          <w:bCs/>
          <w:sz w:val="28"/>
          <w:szCs w:val="28"/>
        </w:rPr>
        <w:t>включение инвестиционного проекта в перечень приоритетных инвест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иционных проектов Кировской области </w:t>
      </w:r>
      <w:r>
        <w:rPr>
          <w:rFonts w:ascii="Times New Roman" w:hAnsi="Times New Roman" w:cs="Times New Roman"/>
          <w:sz w:val="28"/>
          <w:szCs w:val="28"/>
        </w:rPr>
        <w:t>(далее – заявка на включение в перечень) согласно приложению № 3 с приложением документов, предусмотренных</w:t>
      </w:r>
      <w:r>
        <w:rPr>
          <w:rFonts w:ascii="Times New Roman" w:hAnsi="Times New Roman" w:cs="Times New Roman"/>
          <w:sz w:val="28"/>
          <w:szCs w:val="28"/>
        </w:rPr>
        <w:br/>
        <w:t>подпунктами 3.1.1, 3.1.2, 3.1.4, 3.1.6 – 3.1.11 настоящего Порядка.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Заявка на включение в перечень, паспорт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проекта согласно приложению № 4 и план-график реализации инвестиционного проекта (далее – план-график) согласно приложению № 5 подписываются частным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инвестором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(уполномоченным представителем) </w:t>
      </w:r>
      <w:r>
        <w:rPr>
          <w:rFonts w:ascii="Times New Roman" w:hAnsi="Times New Roman" w:cs="Times New Roman"/>
          <w:sz w:val="28"/>
          <w:szCs w:val="28"/>
        </w:rPr>
        <w:t>на каждой странице документа в случае их предста</w:t>
      </w:r>
      <w:r>
        <w:rPr>
          <w:rFonts w:ascii="Times New Roman" w:hAnsi="Times New Roman" w:cs="Times New Roman"/>
          <w:sz w:val="28"/>
          <w:szCs w:val="28"/>
        </w:rPr>
        <w:t>вления в бумажном виде.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Заявка на включение в перечень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прилагаемые к ней документы, предусмотренные подпунктами </w:t>
      </w:r>
      <w:r>
        <w:rPr>
          <w:rFonts w:ascii="Times New Roman" w:hAnsi="Times New Roman" w:cs="Times New Roman"/>
          <w:sz w:val="28"/>
          <w:szCs w:val="28"/>
        </w:rPr>
        <w:t>3.1.1, 3.1.2, 3.1.4</w:t>
      </w:r>
      <w:r>
        <w:rPr>
          <w:rFonts w:ascii="Times New Roman" w:hAnsi="Times New Roman" w:cs="Times New Roman"/>
          <w:bCs/>
          <w:sz w:val="28"/>
          <w:szCs w:val="28"/>
        </w:rPr>
        <w:t xml:space="preserve">, 3.1.6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3.1.10 настоящего Порядка, должны быть удостоверены подписью частного инвестора (уполномоченного представите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ля) и заверены печатью (при наличии) </w:t>
      </w:r>
      <w:r>
        <w:rPr>
          <w:rFonts w:ascii="Times New Roman" w:hAnsi="Times New Roman" w:cs="Times New Roman"/>
          <w:sz w:val="28"/>
          <w:szCs w:val="28"/>
        </w:rPr>
        <w:t>в случае их представления в бумажном виде.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Копии документов, представленные на бумажном носителе, предъявляются с оригиналами для сверки, после чего оригиналы документов возвращаются частному инвестору.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Заявка на в</w:t>
      </w:r>
      <w:r>
        <w:rPr>
          <w:rFonts w:ascii="Times New Roman" w:hAnsi="Times New Roman" w:cs="Times New Roman"/>
          <w:sz w:val="28"/>
          <w:szCs w:val="28"/>
        </w:rPr>
        <w:t>ключение в перечень и прилагаемые к ней документы, указанные в пункте 2.2 настоящего Порядка, регистрируются в течение одного рабочего дня с даты их поступления в орган отраслевой (межотраслевой) компетенции.</w:t>
      </w:r>
    </w:p>
    <w:p w:rsidR="00B32CBE" w:rsidRDefault="00316AF2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 течение десяти рабочих дней с даты регис</w:t>
      </w:r>
      <w:r>
        <w:rPr>
          <w:rFonts w:ascii="Times New Roman" w:hAnsi="Times New Roman" w:cs="Times New Roman"/>
          <w:sz w:val="28"/>
          <w:szCs w:val="28"/>
        </w:rPr>
        <w:t>трации заявки                   на включение в перечень и прилагаемых к ней документов орган отраслевой (межотраслевой) компетенции:</w:t>
      </w:r>
    </w:p>
    <w:p w:rsidR="00B32CBE" w:rsidRDefault="00316AF2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Определяет их полноту (комплектность), соответствие формам, установленным настоящим Порядком, и рассматривает их на </w:t>
      </w:r>
      <w:r>
        <w:rPr>
          <w:rFonts w:ascii="Times New Roman" w:hAnsi="Times New Roman" w:cs="Times New Roman"/>
          <w:sz w:val="28"/>
          <w:szCs w:val="28"/>
        </w:rPr>
        <w:t>предмет соответствия частного инвестора требованиям, установленным частью 3            статьи 11 Закона Кировской области от 02.07.2010 № 537-ЗО.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В случае представления заявки на включение в перечень и прилагаемых к ней документов не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и (или) несоответствия их формам, установленным настоящим Порядком, и (или) несоответствия частного инвестора требованиям, установленным частью 3 статьи 11 Закона Кировской области от 02.07.2010 № 537-ЗО, орган отраслевой (межотраслевой) компетенции возвр</w:t>
      </w:r>
      <w:r>
        <w:rPr>
          <w:rFonts w:ascii="Times New Roman" w:hAnsi="Times New Roman" w:cs="Times New Roman"/>
          <w:sz w:val="28"/>
          <w:szCs w:val="28"/>
        </w:rPr>
        <w:t>ащает документы частному инвестору с письменным обоснованием причин возврата.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устранения обстоятельств, послуживших основанием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возврата заявки на включение в перечень и прилагаемых к ней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частный инвестор вправе повторно направить </w:t>
      </w:r>
      <w:r>
        <w:rPr>
          <w:rFonts w:ascii="Times New Roman" w:hAnsi="Times New Roman" w:cs="Times New Roman"/>
          <w:sz w:val="28"/>
          <w:szCs w:val="28"/>
        </w:rPr>
        <w:t>заявку на включение в перечень</w:t>
      </w:r>
      <w:r>
        <w:rPr>
          <w:rFonts w:ascii="Times New Roman" w:hAnsi="Times New Roman" w:cs="Times New Roman"/>
          <w:sz w:val="28"/>
          <w:szCs w:val="28"/>
        </w:rPr>
        <w:br/>
        <w:t>и прилагаемые к ней документы в порядке, предусмотренном настоящим Порядком.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В случае если заявка на включение в перечень и прилагаемые к ней документы представлены в полном объеме, соответствуют формам,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Порядком, а частный инвестор соответствует требованиям, установленным частью 3 статьи 11 Закона Кировской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02.07.2010 № 537-ЗО, орган отраслевой (межотраслевой) компетенции направляет в уполномоченный орган уведомление о необходимости в</w:t>
      </w:r>
      <w:r>
        <w:rPr>
          <w:rFonts w:ascii="Times New Roman" w:hAnsi="Times New Roman" w:cs="Times New Roman"/>
          <w:sz w:val="28"/>
          <w:szCs w:val="28"/>
        </w:rPr>
        <w:t>ключения инвестиционного проекта в перечень и информацию об инвестиционном проекте (инвестиционных проектах), подлежащем (подлежащих) включению</w:t>
      </w:r>
      <w:r>
        <w:rPr>
          <w:rFonts w:ascii="Times New Roman" w:hAnsi="Times New Roman" w:cs="Times New Roman"/>
          <w:sz w:val="28"/>
          <w:szCs w:val="28"/>
        </w:rPr>
        <w:br/>
        <w:t>в перечень приоритетных инвестиционных проектов Кировской области, согласно приложению № 6.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Уполномоченный </w:t>
      </w:r>
      <w:r>
        <w:rPr>
          <w:rFonts w:ascii="Times New Roman" w:hAnsi="Times New Roman" w:cs="Times New Roman"/>
          <w:sz w:val="28"/>
          <w:szCs w:val="28"/>
        </w:rPr>
        <w:t>орган в течение десяти рабочих дней с даты поступления уведомления о необходимости включения инвестиционного проекта в перечень осуществляет подготовку проекта распоряжения Правительства Кировской области о включении инвестиционного проекта         в переч</w:t>
      </w:r>
      <w:r>
        <w:rPr>
          <w:rFonts w:ascii="Times New Roman" w:hAnsi="Times New Roman" w:cs="Times New Roman"/>
          <w:sz w:val="28"/>
          <w:szCs w:val="28"/>
        </w:rPr>
        <w:t>ень.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случае наличия оснований, предусмотренных частью 6 статьи  11 Закона Кировской области от 02.07.2010 № 537-ЗО, орган отраслевой (межотраслевой) компетенции в течение пяти рабочих дней с даты выявления таких оснований направляет в 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орган уведомление</w:t>
      </w:r>
      <w:r>
        <w:rPr>
          <w:rFonts w:ascii="Times New Roman" w:hAnsi="Times New Roman" w:cs="Times New Roman"/>
          <w:sz w:val="28"/>
          <w:szCs w:val="28"/>
        </w:rPr>
        <w:br/>
        <w:t>о необходимости исключения инвестиционного проекта из перечня.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Подготовку проекта распоряжения Правительства Кировской области об исключении инвестиционного проекта из перечня осуществляет уполномоченный орган в течение десяти рабоч</w:t>
      </w:r>
      <w:r>
        <w:rPr>
          <w:rFonts w:ascii="Times New Roman" w:hAnsi="Times New Roman" w:cs="Times New Roman"/>
          <w:sz w:val="28"/>
          <w:szCs w:val="28"/>
        </w:rPr>
        <w:t>их дней с даты получения         от органа отраслевой (межотраслевой) компетенции уведомления                        о необходимости исключения инвестиционного проекта из перечня.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Орган отраслевой (межотраслевой) компетенции в течение трех рабочих дн</w:t>
      </w:r>
      <w:r>
        <w:rPr>
          <w:rFonts w:ascii="Times New Roman" w:hAnsi="Times New Roman" w:cs="Times New Roman"/>
          <w:sz w:val="28"/>
          <w:szCs w:val="28"/>
        </w:rPr>
        <w:t xml:space="preserve">ей после вступления в силу распоряжения Правительства Кировской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об исключении инвестиционного проекта из перечня направляет           по почте или на электронный адрес частного инвестора, реализующего соответствующий инвестиционный проект, уведомле</w:t>
      </w:r>
      <w:r>
        <w:rPr>
          <w:rFonts w:ascii="Times New Roman" w:hAnsi="Times New Roman" w:cs="Times New Roman"/>
          <w:sz w:val="28"/>
          <w:szCs w:val="28"/>
        </w:rPr>
        <w:t>ние об исключении инвестиционного проекта из перечня.</w:t>
      </w:r>
    </w:p>
    <w:p w:rsidR="00B32CBE" w:rsidRDefault="00316AF2">
      <w:pPr>
        <w:tabs>
          <w:tab w:val="left" w:pos="142"/>
          <w:tab w:val="left" w:pos="993"/>
        </w:tabs>
        <w:autoSpaceDE w:val="0"/>
        <w:spacing w:before="360" w:after="36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22"/>
      <w:bookmarkEnd w:id="1"/>
      <w:r>
        <w:rPr>
          <w:rFonts w:ascii="Times New Roman" w:hAnsi="Times New Roman"/>
          <w:b/>
          <w:sz w:val="28"/>
        </w:rPr>
        <w:t xml:space="preserve">           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Порядок отбора инвестиционных проектов для включения </w:t>
      </w:r>
      <w:r>
        <w:rPr>
          <w:rFonts w:ascii="Times New Roman" w:hAnsi="Times New Roman"/>
          <w:b/>
          <w:sz w:val="28"/>
          <w:szCs w:val="28"/>
        </w:rPr>
        <w:br/>
        <w:t xml:space="preserve">в перечень 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Частный инвестор, инвестиционный проект которого претендует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включение в перечень, соответствующий требованиям, установленным частью 3 статьи 11 Закона Кировской области от 02.07.2010 № 537-ЗО, направляет в уполномоченный орган на бумажном носителе или в форме электронного документа, подписанного усиленной квалиф</w:t>
      </w:r>
      <w:r>
        <w:rPr>
          <w:rFonts w:ascii="Times New Roman" w:hAnsi="Times New Roman" w:cs="Times New Roman"/>
          <w:sz w:val="28"/>
          <w:szCs w:val="28"/>
        </w:rPr>
        <w:t xml:space="preserve">ицированной подписью, заявку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участие в отборе инвестиционных проектов для включения в перечень </w:t>
      </w:r>
      <w:r>
        <w:rPr>
          <w:rFonts w:ascii="Times New Roman" w:hAnsi="Times New Roman" w:cs="Times New Roman"/>
          <w:sz w:val="28"/>
          <w:szCs w:val="28"/>
        </w:rPr>
        <w:t>(далее – заявка на участие в отборе) согласно приложению № 7</w:t>
      </w:r>
      <w:r>
        <w:rPr>
          <w:rFonts w:ascii="Times New Roman" w:hAnsi="Times New Roman" w:cs="Times New Roman"/>
          <w:sz w:val="28"/>
          <w:szCs w:val="28"/>
        </w:rPr>
        <w:br/>
        <w:t>с приложением следующих документов:</w:t>
      </w:r>
    </w:p>
    <w:p w:rsidR="00B32CBE" w:rsidRDefault="00316AF2">
      <w:pPr>
        <w:tabs>
          <w:tab w:val="left" w:pos="1701"/>
          <w:tab w:val="left" w:pos="22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 Паспорта инвестиционного проекта.</w:t>
      </w:r>
    </w:p>
    <w:p w:rsidR="00B32CBE" w:rsidRDefault="00316AF2">
      <w:pPr>
        <w:tabs>
          <w:tab w:val="left" w:pos="1701"/>
          <w:tab w:val="left" w:pos="22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Копии учреди</w:t>
      </w:r>
      <w:r>
        <w:rPr>
          <w:rFonts w:ascii="Times New Roman" w:hAnsi="Times New Roman" w:cs="Times New Roman"/>
          <w:sz w:val="28"/>
          <w:szCs w:val="28"/>
        </w:rPr>
        <w:t>тельных документов, включая изменения                        и дополнения к ним</w:t>
      </w:r>
      <w:bookmarkStart w:id="2" w:name="P54"/>
      <w:bookmarkEnd w:id="2"/>
      <w:r>
        <w:rPr>
          <w:rFonts w:ascii="Times New Roman" w:hAnsi="Times New Roman" w:cs="Times New Roman"/>
          <w:sz w:val="28"/>
          <w:szCs w:val="28"/>
        </w:rPr>
        <w:t xml:space="preserve"> (для юридический лиц).</w:t>
      </w:r>
    </w:p>
    <w:p w:rsidR="00B32CBE" w:rsidRDefault="00316AF2">
      <w:pPr>
        <w:tabs>
          <w:tab w:val="left" w:pos="1701"/>
          <w:tab w:val="left" w:pos="22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Копии документа о назначении (избрании) руководителя</w:t>
      </w:r>
      <w:r>
        <w:rPr>
          <w:rFonts w:ascii="Times New Roman" w:hAnsi="Times New Roman" w:cs="Times New Roman"/>
          <w:sz w:val="28"/>
          <w:szCs w:val="28"/>
        </w:rPr>
        <w:br/>
        <w:t>(для юридических лиц).</w:t>
      </w:r>
    </w:p>
    <w:p w:rsidR="00B32CBE" w:rsidRDefault="00316AF2">
      <w:pPr>
        <w:tabs>
          <w:tab w:val="left" w:pos="1701"/>
          <w:tab w:val="left" w:pos="22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Копии свидетельства о постановке на учет в налоговом органе.</w:t>
      </w:r>
    </w:p>
    <w:p w:rsidR="00B32CBE" w:rsidRDefault="00316AF2">
      <w:pPr>
        <w:tabs>
          <w:tab w:val="left" w:pos="1701"/>
          <w:tab w:val="left" w:pos="22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1.5. Доверенности или иного документа, удостоверяющего полномочия уполномоченного представителя частного инвестора, не являющегося </w:t>
      </w:r>
      <w:r>
        <w:rPr>
          <w:rFonts w:ascii="Times New Roman" w:hAnsi="Times New Roman" w:cs="Times New Roman"/>
          <w:sz w:val="28"/>
          <w:szCs w:val="28"/>
        </w:rPr>
        <w:br/>
        <w:t>его руководителем, оформленной в соответствии с Гражданским кодексом Российской Федерации</w:t>
      </w:r>
      <w:bookmarkStart w:id="3" w:name="P56"/>
      <w:bookmarkEnd w:id="3"/>
      <w:r>
        <w:rPr>
          <w:rFonts w:ascii="Times New Roman" w:hAnsi="Times New Roman" w:cs="Times New Roman"/>
          <w:sz w:val="28"/>
          <w:szCs w:val="28"/>
        </w:rPr>
        <w:t xml:space="preserve"> (в случае подачи заявки на участие</w:t>
      </w:r>
      <w:r>
        <w:rPr>
          <w:rFonts w:ascii="Times New Roman" w:hAnsi="Times New Roman" w:cs="Times New Roman"/>
          <w:sz w:val="28"/>
          <w:szCs w:val="28"/>
        </w:rPr>
        <w:t xml:space="preserve"> в отборе уполномоченным представителем частного инвестора).</w:t>
      </w:r>
    </w:p>
    <w:p w:rsidR="00B32CBE" w:rsidRDefault="00316AF2">
      <w:pPr>
        <w:tabs>
          <w:tab w:val="left" w:pos="1701"/>
          <w:tab w:val="left" w:pos="22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Справки об исполнении частным инвестором обязанности</w:t>
      </w:r>
      <w:r>
        <w:rPr>
          <w:rFonts w:ascii="Times New Roman" w:hAnsi="Times New Roman" w:cs="Times New Roman"/>
          <w:sz w:val="28"/>
          <w:szCs w:val="28"/>
        </w:rPr>
        <w:br/>
        <w:t xml:space="preserve">по уплате сборов, страховых взносов, пеней, штрафов, процентов </w:t>
      </w:r>
      <w:r>
        <w:rPr>
          <w:rFonts w:ascii="Times New Roman" w:hAnsi="Times New Roman" w:cs="Times New Roman"/>
          <w:sz w:val="28"/>
          <w:szCs w:val="28"/>
        </w:rPr>
        <w:br/>
        <w:t xml:space="preserve">(КНД 1120101), выданной налоговой инспекцией по состоянию на 1-е число </w:t>
      </w:r>
      <w:r>
        <w:rPr>
          <w:rFonts w:ascii="Times New Roman" w:hAnsi="Times New Roman" w:cs="Times New Roman"/>
          <w:sz w:val="28"/>
          <w:szCs w:val="28"/>
        </w:rPr>
        <w:lastRenderedPageBreak/>
        <w:t>месяца, предшествующего месяцу представления заявки на участие в отборе и прилагаемых к ней документов.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Справки об отсутствии просроченной задолженности по выплате заработной платы работникам</w:t>
      </w:r>
      <w:bookmarkStart w:id="4" w:name="P67"/>
      <w:bookmarkEnd w:id="4"/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8 (при наличии таковых).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 Спр</w:t>
      </w:r>
      <w:r>
        <w:rPr>
          <w:rFonts w:ascii="Times New Roman" w:hAnsi="Times New Roman" w:cs="Times New Roman"/>
          <w:sz w:val="28"/>
          <w:szCs w:val="28"/>
        </w:rPr>
        <w:t>авки о размере среднемесячной заработной платы работников согласно приложению № 9 (при наличии таковых).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 Плана-графика.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3.1.10. Информации на бланке частного инвестора: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отсутствии решения суда о наложении ареста </w:t>
      </w:r>
      <w:r>
        <w:rPr>
          <w:rFonts w:ascii="Times New Roman" w:hAnsi="Times New Roman" w:cs="Times New Roman"/>
          <w:sz w:val="28"/>
          <w:szCs w:val="28"/>
        </w:rPr>
        <w:br/>
        <w:t>или обращения взыскания на имущес</w:t>
      </w:r>
      <w:r>
        <w:rPr>
          <w:rFonts w:ascii="Times New Roman" w:hAnsi="Times New Roman" w:cs="Times New Roman"/>
          <w:sz w:val="28"/>
          <w:szCs w:val="28"/>
        </w:rPr>
        <w:t>тво частного инвестора;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непрекращении хозяйственной деятельности частного инвестора либо неприостановлении хозяйственной деятельности частного инвестора</w:t>
      </w:r>
      <w:r>
        <w:rPr>
          <w:rFonts w:ascii="Times New Roman" w:hAnsi="Times New Roman" w:cs="Times New Roman"/>
          <w:sz w:val="28"/>
          <w:szCs w:val="28"/>
        </w:rPr>
        <w:br/>
        <w:t>в установленном порядке судом либо должностным уполномоченным лицом (органом).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3.1.11. Копии согласия</w:t>
      </w:r>
      <w:r>
        <w:rPr>
          <w:rFonts w:ascii="Times New Roman" w:hAnsi="Times New Roman" w:cs="Times New Roman"/>
          <w:sz w:val="28"/>
          <w:szCs w:val="28"/>
        </w:rPr>
        <w:t xml:space="preserve"> частного инвестора на признание всех сведений, составляющих налоговую тайну, общедоступными (КНД 1110058) на период срока окупаемости инвестиционного проекта по форме, утвержденной Федеральной налоговой службы Российской Федерации, с отметкой налогового о</w:t>
      </w:r>
      <w:r>
        <w:rPr>
          <w:rFonts w:ascii="Times New Roman" w:hAnsi="Times New Roman" w:cs="Times New Roman"/>
          <w:sz w:val="28"/>
          <w:szCs w:val="28"/>
        </w:rPr>
        <w:t>ргана.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Заявка на участие в отборе, паспорт инвестиционного проекта и план-график подписываются частным инвестором (уполномоченным представителем) на каждой странице документа в случае их представления</w:t>
      </w:r>
      <w:r>
        <w:rPr>
          <w:rFonts w:ascii="Times New Roman" w:hAnsi="Times New Roman" w:cs="Times New Roman"/>
          <w:sz w:val="28"/>
          <w:szCs w:val="28"/>
        </w:rPr>
        <w:br/>
        <w:t>в бумажном виде.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Заявка на участие в отборе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прилагаемые к ней документы, предусмотренные подпунктами 3.1.1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3.1.4, 3.1.6, 3.1.7, 3.1.8, 3.1.9, 3.1.10, 3.1.11 настоящего Порядка, должны быть удостоверены подписью частного инвестора (уполномоченным представителем) и заверены печатью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(при наличии)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случае их представления в бумажном виде.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Копии документов, представленные на бумажном носителе, предъявляются с оригиналами для сверки, после чего оригиналы документов возвращаются частному инвестору.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Уполномоченный орган в течение десяти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 даты регистрации заявки на участие в отборе и прилагаемых к ней документов: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Определяет их полноту (комплектность) и их соответствие формам, установленным настоящим Порядком.</w:t>
      </w:r>
    </w:p>
    <w:p w:rsidR="00B32CBE" w:rsidRDefault="00316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В случае представления заявки на участие в отборе и прилагаемых  </w:t>
      </w:r>
      <w:r>
        <w:rPr>
          <w:rFonts w:ascii="Times New Roman" w:hAnsi="Times New Roman" w:cs="Times New Roman"/>
          <w:sz w:val="28"/>
          <w:szCs w:val="28"/>
        </w:rPr>
        <w:t>к ней документов не в полном объеме или несоответствия их формам, установленным настоящим Порядком, уполномоченный орган возвращает документы частному инвестору с письменным обоснованием причин возврата.</w:t>
      </w:r>
    </w:p>
    <w:p w:rsidR="00B32CBE" w:rsidRDefault="00316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устранения обстоятельств, послуживших основ</w:t>
      </w:r>
      <w:r>
        <w:rPr>
          <w:rFonts w:ascii="Times New Roman" w:hAnsi="Times New Roman" w:cs="Times New Roman"/>
          <w:sz w:val="28"/>
          <w:szCs w:val="28"/>
        </w:rPr>
        <w:t xml:space="preserve">анием </w:t>
      </w:r>
      <w:r>
        <w:rPr>
          <w:rFonts w:ascii="Times New Roman" w:hAnsi="Times New Roman" w:cs="Times New Roman"/>
          <w:sz w:val="28"/>
          <w:szCs w:val="28"/>
        </w:rPr>
        <w:br/>
        <w:t>для возврата заявки на участие в отборе и прилагаемых к ней документов, частный инвестор вправе повторно направить заявку на участие в отборе</w:t>
      </w:r>
      <w:r>
        <w:rPr>
          <w:rFonts w:ascii="Times New Roman" w:hAnsi="Times New Roman" w:cs="Times New Roman"/>
          <w:sz w:val="28"/>
          <w:szCs w:val="28"/>
        </w:rPr>
        <w:br/>
        <w:t>и прилагаемые к ней документы в порядке, предусмотренном настоящим Порядком.</w:t>
      </w:r>
    </w:p>
    <w:p w:rsidR="00B32CBE" w:rsidRDefault="00316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В случае если заявка на</w:t>
      </w:r>
      <w:r>
        <w:rPr>
          <w:rFonts w:ascii="Times New Roman" w:hAnsi="Times New Roman" w:cs="Times New Roman"/>
          <w:sz w:val="28"/>
          <w:szCs w:val="28"/>
        </w:rPr>
        <w:t xml:space="preserve"> участие в отборе и прилагаемые к ней документы представлены в полном объеме и соответствуют формам, установленным настоящим Порядком, уполномоченный орган направляет заявку на участие в отборе и прилагаемые к ней документы в электронном виде:</w:t>
      </w:r>
    </w:p>
    <w:p w:rsidR="00B32CBE" w:rsidRDefault="00316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 отра</w:t>
      </w:r>
      <w:r>
        <w:rPr>
          <w:rFonts w:ascii="Times New Roman" w:hAnsi="Times New Roman" w:cs="Times New Roman"/>
          <w:sz w:val="28"/>
          <w:szCs w:val="28"/>
        </w:rPr>
        <w:t>слевой (межотраслевой) компетенции;</w:t>
      </w:r>
    </w:p>
    <w:p w:rsidR="00B32CBE" w:rsidRDefault="00316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 муниципального образования Кировской области,</w:t>
      </w:r>
      <w:r>
        <w:rPr>
          <w:rFonts w:ascii="Times New Roman" w:hAnsi="Times New Roman" w:cs="Times New Roman"/>
          <w:sz w:val="28"/>
          <w:szCs w:val="28"/>
        </w:rPr>
        <w:br/>
        <w:t>на территории которого реализуется (планируется к реализации) инвестиционный проект.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 В течение пяти рабочих дней с даты получения заявки на участие</w:t>
      </w:r>
      <w:r>
        <w:rPr>
          <w:rFonts w:ascii="Times New Roman" w:hAnsi="Times New Roman" w:cs="Times New Roman"/>
          <w:sz w:val="28"/>
          <w:szCs w:val="28"/>
        </w:rPr>
        <w:br/>
        <w:t>в отб</w:t>
      </w:r>
      <w:r>
        <w:rPr>
          <w:rFonts w:ascii="Times New Roman" w:hAnsi="Times New Roman" w:cs="Times New Roman"/>
          <w:sz w:val="28"/>
          <w:szCs w:val="28"/>
        </w:rPr>
        <w:t>оре и прилагаемых к ней документов</w:t>
      </w:r>
      <w:r>
        <w:t>: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Орган отраслевой (межотраслевой) компетенции рассматривает</w:t>
      </w:r>
      <w:r>
        <w:rPr>
          <w:rFonts w:ascii="Times New Roman" w:hAnsi="Times New Roman" w:cs="Times New Roman"/>
          <w:sz w:val="28"/>
          <w:szCs w:val="28"/>
        </w:rPr>
        <w:br/>
        <w:t xml:space="preserve">их в рамках компетенции и по результатам рассмотрения готовит заключение, содержащее вывод о соответствии (несоответствии) частного инвестора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частью 3 статьи 11 Закона Кировской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02.07.2010 № 537-ЗО, которое направляет в уполномоченный орган.</w:t>
      </w:r>
    </w:p>
    <w:p w:rsidR="00B32CBE" w:rsidRDefault="00316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Администрация муниципального образования Кировской области, на территории которого реализуется (планируется к реализации) и</w:t>
      </w:r>
      <w:r>
        <w:rPr>
          <w:rFonts w:ascii="Times New Roman" w:hAnsi="Times New Roman" w:cs="Times New Roman"/>
          <w:sz w:val="28"/>
          <w:szCs w:val="28"/>
        </w:rPr>
        <w:t>нвестиционный проект, рассматривает его в рамках компетенции и</w:t>
      </w:r>
      <w:r>
        <w:rPr>
          <w:rFonts w:ascii="Times New Roman" w:hAnsi="Times New Roman" w:cs="Times New Roman"/>
          <w:sz w:val="28"/>
          <w:szCs w:val="28"/>
        </w:rPr>
        <w:br/>
        <w:t>по результатам рассмотрения готовит заключение, которое содержит вывод           о соответствии (несоответствии) инвестиционного проекта генеральному плану и правилам землепользования, застройк</w:t>
      </w:r>
      <w:r>
        <w:rPr>
          <w:rFonts w:ascii="Times New Roman" w:hAnsi="Times New Roman" w:cs="Times New Roman"/>
          <w:sz w:val="28"/>
          <w:szCs w:val="28"/>
        </w:rPr>
        <w:t>и соответствующего муниципального образования, а также стратегии развития соответствующего муниципального образования (при ее наличии), которое направляет в уполномоченный орган.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 случае получения хотя бы одного отрицательного заключения уполномоченн</w:t>
      </w:r>
      <w:r>
        <w:rPr>
          <w:rFonts w:ascii="Times New Roman" w:hAnsi="Times New Roman" w:cs="Times New Roman"/>
          <w:sz w:val="28"/>
          <w:szCs w:val="28"/>
        </w:rPr>
        <w:t>ый орган возвращает частному инвестору заявку на участие</w:t>
      </w:r>
      <w:r>
        <w:rPr>
          <w:rFonts w:ascii="Times New Roman" w:hAnsi="Times New Roman" w:cs="Times New Roman"/>
          <w:sz w:val="28"/>
          <w:szCs w:val="28"/>
        </w:rPr>
        <w:br/>
        <w:t>в отборе и прилагаемые  к ней документы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 мотивированным обоснованием причин такого возврата в течение трех рабочих дней с даты получения последнего заключения.</w:t>
      </w:r>
    </w:p>
    <w:p w:rsidR="00B32CBE" w:rsidRDefault="00316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устранения обстоятельств, пос</w:t>
      </w:r>
      <w:r>
        <w:rPr>
          <w:rFonts w:ascii="Times New Roman" w:hAnsi="Times New Roman" w:cs="Times New Roman"/>
          <w:sz w:val="28"/>
          <w:szCs w:val="28"/>
        </w:rPr>
        <w:t xml:space="preserve">луживших основанием </w:t>
      </w:r>
      <w:r>
        <w:rPr>
          <w:rFonts w:ascii="Times New Roman" w:hAnsi="Times New Roman" w:cs="Times New Roman"/>
          <w:sz w:val="28"/>
          <w:szCs w:val="28"/>
        </w:rPr>
        <w:br/>
        <w:t>для возврата заявки на участие в отборе и прилагаемых к ней документов, частный инвестор вправе повторно направить заявку на участие в отборе</w:t>
      </w:r>
      <w:r>
        <w:rPr>
          <w:rFonts w:ascii="Times New Roman" w:hAnsi="Times New Roman" w:cs="Times New Roman"/>
          <w:sz w:val="28"/>
          <w:szCs w:val="28"/>
        </w:rPr>
        <w:br/>
        <w:t>и прилагаемые к ней документы в адрес уполномоченного органа в порядке, предусмотренном насто</w:t>
      </w:r>
      <w:r>
        <w:rPr>
          <w:rFonts w:ascii="Times New Roman" w:hAnsi="Times New Roman" w:cs="Times New Roman"/>
          <w:sz w:val="28"/>
          <w:szCs w:val="28"/>
        </w:rPr>
        <w:t>ящим Порядком.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 случае получения всех положительных заключений уполномоченный орган в течение пяти рабочих дней с даты получения последнего из заключений, указанных в пункте 3.5 настоящего Порядка, готовит сводное заключение.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Сводное заключение </w:t>
      </w:r>
      <w:r>
        <w:rPr>
          <w:rFonts w:ascii="Times New Roman" w:hAnsi="Times New Roman" w:cs="Times New Roman"/>
          <w:sz w:val="28"/>
          <w:szCs w:val="28"/>
        </w:rPr>
        <w:t>содержит: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сведения об инвестиционном проекте, указанные в паспорте инвестиционного проекта;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характеристики производимых частным инвестором товаров (выполняемых работ, оказываемых услуг), предусмотренных инвестиционным проектом (включая ас</w:t>
      </w:r>
      <w:r>
        <w:rPr>
          <w:rFonts w:ascii="Times New Roman" w:hAnsi="Times New Roman" w:cs="Times New Roman"/>
          <w:sz w:val="28"/>
          <w:szCs w:val="28"/>
        </w:rPr>
        <w:t>сортиментную и количественную характеристики);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оценку соответствия частного инвестора и инвестиционного проекта требованиям, установленным Законом Кировской области от 02.07.2010            № 537-ЗО и настоящим Порядком;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соответствия (несоответствия</w:t>
      </w:r>
      <w:r>
        <w:rPr>
          <w:rFonts w:ascii="Times New Roman" w:hAnsi="Times New Roman" w:cs="Times New Roman"/>
          <w:sz w:val="28"/>
          <w:szCs w:val="28"/>
        </w:rPr>
        <w:t>) расчета бюджетной, социальной        и экономической эффективности инвестиционного проекта методике оценки эффективности инвестиционных проектов, определяемой Правительством Кировской области;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соответствия инвестиционного проекта генеральному план</w:t>
      </w:r>
      <w:r>
        <w:rPr>
          <w:rFonts w:ascii="Times New Roman" w:hAnsi="Times New Roman" w:cs="Times New Roman"/>
          <w:sz w:val="28"/>
          <w:szCs w:val="28"/>
        </w:rPr>
        <w:t>у            и правилам землепользования, застройки соответствующего муниципального образования Кировской области, а также стратегии развития соответствующего муниципального образования Кировской области (при ее наличии);</w:t>
      </w:r>
    </w:p>
    <w:p w:rsidR="00B32CBE" w:rsidRDefault="00316AF2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о соответствии (несоответств</w:t>
      </w:r>
      <w:r>
        <w:rPr>
          <w:rFonts w:ascii="Times New Roman" w:hAnsi="Times New Roman" w:cs="Times New Roman"/>
          <w:sz w:val="28"/>
          <w:szCs w:val="28"/>
        </w:rPr>
        <w:t>ии) цели инвестиционного проекта приоритетам и целям, определенным в Стратегии социально-экономического развития Кировской области на период до 2035 года (далее – Стратегия), утвержденной распоряжением Правительства Кировской области от 28.04.2021 № 76 «Об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Стратегии социально-экономического развития Кировской области на период до 2035 года».</w:t>
      </w:r>
    </w:p>
    <w:p w:rsidR="00B32CBE" w:rsidRDefault="00316AF2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 случае несоответствия расчета бюджетной, социальной                     и экономической эффективности инвестиционного проекта методике оценки эффекти</w:t>
      </w:r>
      <w:r>
        <w:rPr>
          <w:rFonts w:ascii="Times New Roman" w:hAnsi="Times New Roman" w:cs="Times New Roman"/>
          <w:sz w:val="28"/>
          <w:szCs w:val="28"/>
        </w:rPr>
        <w:t xml:space="preserve">вности инвестиционных проектов, определяемой Правительством Кировской области, и (или) несоответствия цели инвестиционного проекта приоритетам и целям, определенным в Стратегии, уполномоченный орган возвращает частному инвестору заявку на участие в отборе </w:t>
      </w:r>
      <w:r>
        <w:rPr>
          <w:rFonts w:ascii="Times New Roman" w:hAnsi="Times New Roman" w:cs="Times New Roman"/>
          <w:sz w:val="28"/>
          <w:szCs w:val="28"/>
        </w:rPr>
        <w:t>и прилагаемые</w:t>
      </w:r>
      <w:r>
        <w:rPr>
          <w:rFonts w:ascii="Times New Roman" w:hAnsi="Times New Roman" w:cs="Times New Roman"/>
          <w:sz w:val="28"/>
          <w:szCs w:val="28"/>
        </w:rPr>
        <w:br/>
        <w:t>к ней документы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 мотивированным обоснованием причин такого возврата</w:t>
      </w:r>
      <w:r>
        <w:rPr>
          <w:rFonts w:ascii="Times New Roman" w:hAnsi="Times New Roman" w:cs="Times New Roman"/>
          <w:sz w:val="28"/>
          <w:szCs w:val="28"/>
        </w:rPr>
        <w:br/>
        <w:t>в течение пяти рабочих дней с даты получения последнего заключения.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В случае соответствия расчета бюджетной, социальной                        и экономической эффектив</w:t>
      </w:r>
      <w:r>
        <w:rPr>
          <w:rFonts w:ascii="Times New Roman" w:hAnsi="Times New Roman" w:cs="Times New Roman"/>
          <w:sz w:val="28"/>
          <w:szCs w:val="28"/>
        </w:rPr>
        <w:t xml:space="preserve">ности инвестиционного проекта методике оценки эффективности инвестиционных проектов, определяемой Правительством Кировской области, и соответствия цели инвестиционного проекта приоритетам и целям, определенным в Стратегии, уполномоченный орган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шести рабочих дней с даты подготовки сводного заключения направляет в комиссию по развитию инвестиционного климата в Кировской области (далее – комиссия), созданную постановлением Правительства Кировской области от 02.12.2021 № 661-П  «О создании </w:t>
      </w:r>
      <w:r>
        <w:rPr>
          <w:rFonts w:ascii="Times New Roman" w:hAnsi="Times New Roman" w:cs="Times New Roman"/>
          <w:sz w:val="28"/>
          <w:szCs w:val="28"/>
        </w:rPr>
        <w:t>комиссии по развитию инвестиционного климата в Кировской области» (далее – постановление Правительства Кировской области от 02.12.2021 № 661-П), следующие документы в электронном виде: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сводное заключение;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участие в отборе и прилагаемые к ней доку</w:t>
      </w:r>
      <w:r>
        <w:rPr>
          <w:rFonts w:ascii="Times New Roman" w:hAnsi="Times New Roman" w:cs="Times New Roman"/>
          <w:sz w:val="28"/>
          <w:szCs w:val="28"/>
        </w:rPr>
        <w:t>менты, предусмотренные пунктом 3.1 настоящего Порядка.</w:t>
      </w:r>
    </w:p>
    <w:p w:rsidR="00B32CBE" w:rsidRDefault="00316AF2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По результатам рассмотрения документов, указанных в пункте 3.10 настоящего Порядка, комиссия выносит предложение о включении (отказе          во включении) инвестиционного проекта в перечень по р</w:t>
      </w:r>
      <w:r>
        <w:rPr>
          <w:rFonts w:ascii="Times New Roman" w:hAnsi="Times New Roman" w:cs="Times New Roman"/>
          <w:sz w:val="28"/>
          <w:szCs w:val="28"/>
        </w:rPr>
        <w:t>езультатам голосования  в соответствии с Положением о комиссии по развитию инвестиционного климата в Кировской области, утвержденным постановлением Правительства Кировской области от 02.12.2021 № 661-П.</w:t>
      </w:r>
    </w:p>
    <w:p w:rsidR="00B32CBE" w:rsidRDefault="00316AF2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В течение двух рабочих дней с даты подписания</w:t>
      </w:r>
      <w:r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 уполномоченный орган с учетом предложений комиссии принимает решение о включении (об отказе во включении) инвестиционного проекта в перечень и направляет соответствующее уведомление об этом частному инвестору.</w:t>
      </w:r>
    </w:p>
    <w:p w:rsidR="00B32CBE" w:rsidRDefault="00316AF2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</w:t>
      </w:r>
      <w:r>
        <w:rPr>
          <w:rFonts w:ascii="Times New Roman" w:hAnsi="Times New Roman" w:cs="Times New Roman"/>
          <w:sz w:val="28"/>
          <w:szCs w:val="28"/>
        </w:rPr>
        <w:t>тказа во включении инвестиционного проекта</w:t>
      </w:r>
      <w:r>
        <w:rPr>
          <w:rFonts w:ascii="Times New Roman" w:hAnsi="Times New Roman" w:cs="Times New Roman"/>
          <w:sz w:val="28"/>
          <w:szCs w:val="28"/>
        </w:rPr>
        <w:br/>
        <w:t>в перечень является предложение комиссии об отказе во включении инвестиционного проекта (инвестиционных проектов) в перечень.</w:t>
      </w:r>
    </w:p>
    <w:p w:rsidR="00B32CBE" w:rsidRDefault="00316AF2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В случае принятия уполномоченным органом решения</w:t>
      </w:r>
      <w:r>
        <w:rPr>
          <w:rFonts w:ascii="Times New Roman" w:hAnsi="Times New Roman" w:cs="Times New Roman"/>
          <w:sz w:val="28"/>
          <w:szCs w:val="28"/>
        </w:rPr>
        <w:br/>
        <w:t>о включении инвестиционного прое</w:t>
      </w:r>
      <w:r>
        <w:rPr>
          <w:rFonts w:ascii="Times New Roman" w:hAnsi="Times New Roman" w:cs="Times New Roman"/>
          <w:sz w:val="28"/>
          <w:szCs w:val="28"/>
        </w:rPr>
        <w:t>кта в перечень в течение десяти рабочих дней с даты принятия такого решения осуществляет подготовку проекта распоряжения Правительства Кировской области о включении инвестиционного проекта в перечень.</w:t>
      </w:r>
    </w:p>
    <w:p w:rsidR="00B32CBE" w:rsidRDefault="00316AF2">
      <w:pPr>
        <w:tabs>
          <w:tab w:val="left" w:pos="142"/>
          <w:tab w:val="left" w:pos="993"/>
        </w:tabs>
        <w:autoSpaceDE w:val="0"/>
        <w:spacing w:before="360" w:after="36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мониторинга реализации </w:t>
      </w:r>
      <w:r>
        <w:rPr>
          <w:rFonts w:ascii="Times New Roman" w:hAnsi="Times New Roman" w:cs="Times New Roman"/>
          <w:b/>
          <w:sz w:val="28"/>
          <w:szCs w:val="28"/>
        </w:rPr>
        <w:t>приоритетных инвестиционных  проектов Кировской области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 целях осуществления мониторинга реализации приоритетных инвестиционных проектов Кировской области частные инвесторы, инвестиционные проекты которых включены в перечень, ежегодно, в срок        </w:t>
      </w:r>
      <w:r>
        <w:rPr>
          <w:rFonts w:ascii="Times New Roman" w:hAnsi="Times New Roman" w:cs="Times New Roman"/>
          <w:sz w:val="28"/>
          <w:szCs w:val="28"/>
        </w:rPr>
        <w:t xml:space="preserve">   до первого апреля, представляют в орган отраслевой (межотраслевой) компетенции отчет о реализации приоритетных инвестиционных проектов Кировской области согласно приложению № 10.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Орган отраслевой (межотраслевой) компетенции ежегодно, в срок    до п</w:t>
      </w:r>
      <w:r>
        <w:rPr>
          <w:rFonts w:ascii="Times New Roman" w:hAnsi="Times New Roman" w:cs="Times New Roman"/>
          <w:sz w:val="28"/>
          <w:szCs w:val="28"/>
        </w:rPr>
        <w:t>ятнадцатого апреля, формирует сводный отчет о реализации приоритетных инвестиционных проектов Кировской области согласно приложению № 11                       и направляет его в уполномоченный орган.</w:t>
      </w:r>
    </w:p>
    <w:p w:rsidR="00B32CBE" w:rsidRDefault="00316A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Уполномоченный орган ежегодно, в срок до двадцатого</w:t>
      </w:r>
      <w:r>
        <w:rPr>
          <w:rFonts w:ascii="Times New Roman" w:hAnsi="Times New Roman" w:cs="Times New Roman"/>
          <w:sz w:val="28"/>
          <w:szCs w:val="28"/>
        </w:rPr>
        <w:t xml:space="preserve"> апреля, формирует итоговый отчет о реализации приоритетных инвестиционных проектов Кировской области согласно приложению № 12 и размещает </w:t>
      </w:r>
      <w:r>
        <w:rPr>
          <w:rFonts w:ascii="Times New Roman" w:hAnsi="Times New Roman" w:cs="Times New Roman"/>
          <w:sz w:val="28"/>
          <w:szCs w:val="28"/>
        </w:rPr>
        <w:br/>
        <w:t>его на официальном сайте в информационно-телекоммуникационной сети «Интернет».</w:t>
      </w:r>
    </w:p>
    <w:p w:rsidR="00B32CBE" w:rsidRDefault="00316AF2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B32CBE">
      <w:headerReference w:type="default" r:id="rId7"/>
      <w:pgSz w:w="11905" w:h="16838"/>
      <w:pgMar w:top="1418" w:right="567" w:bottom="993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AF2" w:rsidRDefault="00316AF2">
      <w:pPr>
        <w:spacing w:after="0" w:line="240" w:lineRule="auto"/>
      </w:pPr>
      <w:r>
        <w:separator/>
      </w:r>
    </w:p>
  </w:endnote>
  <w:endnote w:type="continuationSeparator" w:id="0">
    <w:p w:rsidR="00316AF2" w:rsidRDefault="0031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AF2" w:rsidRDefault="00316AF2">
      <w:pPr>
        <w:spacing w:after="0" w:line="240" w:lineRule="auto"/>
      </w:pPr>
      <w:r>
        <w:separator/>
      </w:r>
    </w:p>
  </w:footnote>
  <w:footnote w:type="continuationSeparator" w:id="0">
    <w:p w:rsidR="00316AF2" w:rsidRDefault="0031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7044"/>
      <w:docPartObj>
        <w:docPartGallery w:val="Page Numbers (Top of Page)"/>
        <w:docPartUnique/>
      </w:docPartObj>
    </w:sdtPr>
    <w:sdtEndPr/>
    <w:sdtContent>
      <w:p w:rsidR="00B32CBE" w:rsidRDefault="00316AF2">
        <w:pPr>
          <w:pStyle w:val="a4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5F21">
          <w:rPr>
            <w:rFonts w:ascii="Times New Roman" w:hAnsi="Times New Roman" w:cs="Times New Roman"/>
            <w:noProof/>
            <w:sz w:val="24"/>
            <w:szCs w:val="24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2CBE"/>
    <w:rsid w:val="00316AF2"/>
    <w:rsid w:val="00B32CBE"/>
    <w:rsid w:val="00E3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F59A-47EE-4CC3-BEAC-D74146C1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73FD8-A4DF-4F0B-BA24-DFCBDEFE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11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422</cp:lastModifiedBy>
  <cp:revision>68</cp:revision>
  <cp:lastPrinted>2022-07-15T13:23:00Z</cp:lastPrinted>
  <dcterms:created xsi:type="dcterms:W3CDTF">2022-06-24T15:12:00Z</dcterms:created>
  <dcterms:modified xsi:type="dcterms:W3CDTF">2022-07-20T09:53:00Z</dcterms:modified>
</cp:coreProperties>
</file>